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A437" w14:textId="5C118C0D" w:rsidR="00200EE9" w:rsidRDefault="00200EE9" w:rsidP="00D65DA6">
      <w:pPr>
        <w:pStyle w:val="NoSpacing"/>
      </w:pPr>
      <w:r w:rsidRPr="006472C1">
        <w:rPr>
          <w:noProof/>
          <w:sz w:val="20"/>
          <w:szCs w:val="20"/>
        </w:rPr>
        <w:drawing>
          <wp:anchor distT="0" distB="0" distL="114300" distR="114300" simplePos="0" relativeHeight="251659264" behindDoc="0" locked="0" layoutInCell="1" allowOverlap="1" wp14:anchorId="2849731A" wp14:editId="0D52AB4B">
            <wp:simplePos x="0" y="0"/>
            <wp:positionH relativeFrom="margin">
              <wp:posOffset>0</wp:posOffset>
            </wp:positionH>
            <wp:positionV relativeFrom="paragraph">
              <wp:posOffset>56515</wp:posOffset>
            </wp:positionV>
            <wp:extent cx="583565" cy="653415"/>
            <wp:effectExtent l="0" t="0" r="6985" b="0"/>
            <wp:wrapSquare wrapText="bothSides"/>
            <wp:docPr id="348746694" name="Picture 1" descr="A blue hexago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46694" name="Picture 1" descr="A blue hexagon with white lett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3565" cy="653415"/>
                    </a:xfrm>
                    <a:prstGeom prst="rect">
                      <a:avLst/>
                    </a:prstGeom>
                  </pic:spPr>
                </pic:pic>
              </a:graphicData>
            </a:graphic>
            <wp14:sizeRelH relativeFrom="page">
              <wp14:pctWidth>0</wp14:pctWidth>
            </wp14:sizeRelH>
            <wp14:sizeRelV relativeFrom="page">
              <wp14:pctHeight>0</wp14:pctHeight>
            </wp14:sizeRelV>
          </wp:anchor>
        </w:drawing>
      </w:r>
    </w:p>
    <w:p w14:paraId="45CCBB96" w14:textId="0EF4B006" w:rsidR="00D65DA6" w:rsidRPr="001329C4" w:rsidRDefault="003079F2" w:rsidP="00D65DA6">
      <w:pPr>
        <w:pStyle w:val="NoSpacing"/>
        <w:rPr>
          <w:b/>
          <w:bCs/>
        </w:rPr>
      </w:pPr>
      <w:r w:rsidRPr="001329C4">
        <w:rPr>
          <w:b/>
          <w:bCs/>
        </w:rPr>
        <w:t>Emerald Plantation Master Association</w:t>
      </w:r>
    </w:p>
    <w:p w14:paraId="12BEE2E4" w14:textId="572CB108" w:rsidR="00200EE9" w:rsidRDefault="00200EE9" w:rsidP="00D65DA6">
      <w:pPr>
        <w:pStyle w:val="NoSpacing"/>
      </w:pPr>
      <w:r>
        <w:t>Boat Storage</w:t>
      </w:r>
      <w:r w:rsidR="007E62F8">
        <w:t>, Boat Ramp and Day Dock</w:t>
      </w:r>
      <w:r>
        <w:t xml:space="preserve"> </w:t>
      </w:r>
      <w:r w:rsidR="00C14A15">
        <w:t>Rules and Regulations</w:t>
      </w:r>
      <w:r>
        <w:t xml:space="preserve"> </w:t>
      </w:r>
      <w:r w:rsidR="006344EB">
        <w:t>9</w:t>
      </w:r>
      <w:r>
        <w:t>.</w:t>
      </w:r>
      <w:r w:rsidR="006344EB">
        <w:t>15</w:t>
      </w:r>
      <w:r>
        <w:t>.2025</w:t>
      </w:r>
    </w:p>
    <w:p w14:paraId="1409793A" w14:textId="77777777" w:rsidR="00200EE9" w:rsidRDefault="00200EE9" w:rsidP="00D65DA6">
      <w:pPr>
        <w:pStyle w:val="NoSpacing"/>
      </w:pPr>
    </w:p>
    <w:p w14:paraId="2DF8DCF0" w14:textId="13356FD8" w:rsidR="00200EE9" w:rsidRPr="00C71190" w:rsidRDefault="005B414E" w:rsidP="00D65DA6">
      <w:pPr>
        <w:pStyle w:val="NoSpacing"/>
        <w:rPr>
          <w:b/>
          <w:bCs/>
          <w:sz w:val="22"/>
          <w:szCs w:val="22"/>
        </w:rPr>
      </w:pPr>
      <w:r w:rsidRPr="00C71190">
        <w:rPr>
          <w:b/>
          <w:bCs/>
          <w:sz w:val="22"/>
          <w:szCs w:val="22"/>
        </w:rPr>
        <w:t>BOAT STORAGE</w:t>
      </w:r>
    </w:p>
    <w:p w14:paraId="1784ADEA" w14:textId="4CCACD5D" w:rsidR="008A0939" w:rsidRPr="00C71190" w:rsidRDefault="008A0939" w:rsidP="00D65DA6">
      <w:pPr>
        <w:pStyle w:val="NoSpacing"/>
        <w:rPr>
          <w:sz w:val="22"/>
          <w:szCs w:val="22"/>
        </w:rPr>
      </w:pPr>
      <w:r w:rsidRPr="00C71190">
        <w:rPr>
          <w:sz w:val="22"/>
          <w:szCs w:val="22"/>
        </w:rPr>
        <w:t xml:space="preserve">Boating season </w:t>
      </w:r>
      <w:r w:rsidR="004B5E23" w:rsidRPr="00C71190">
        <w:rPr>
          <w:sz w:val="22"/>
          <w:szCs w:val="22"/>
        </w:rPr>
        <w:t>runs</w:t>
      </w:r>
      <w:r w:rsidRPr="00C71190">
        <w:rPr>
          <w:sz w:val="22"/>
          <w:szCs w:val="22"/>
        </w:rPr>
        <w:t xml:space="preserve"> from early spring to late fall. Assigned spaces should be occupied at least three months out of the year. </w:t>
      </w:r>
      <w:r w:rsidR="00335CF2" w:rsidRPr="00A35634">
        <w:rPr>
          <w:b/>
          <w:bCs/>
          <w:sz w:val="22"/>
          <w:szCs w:val="22"/>
        </w:rPr>
        <w:t>If a space is not occupied at least three months out of the year the Dock Master has the right to re-assign the space</w:t>
      </w:r>
      <w:r w:rsidR="00A5017D" w:rsidRPr="00A35634">
        <w:rPr>
          <w:b/>
          <w:bCs/>
          <w:sz w:val="22"/>
          <w:szCs w:val="22"/>
        </w:rPr>
        <w:t xml:space="preserve"> 30 days after notifying the occupant of the space in writing</w:t>
      </w:r>
      <w:r w:rsidR="00DE3A5F" w:rsidRPr="00A35634">
        <w:rPr>
          <w:b/>
          <w:bCs/>
          <w:sz w:val="22"/>
          <w:szCs w:val="22"/>
        </w:rPr>
        <w:t xml:space="preserve"> via text, </w:t>
      </w:r>
      <w:r w:rsidR="00E93FFA" w:rsidRPr="00A35634">
        <w:rPr>
          <w:b/>
          <w:bCs/>
          <w:sz w:val="22"/>
          <w:szCs w:val="22"/>
        </w:rPr>
        <w:t>email,</w:t>
      </w:r>
      <w:r w:rsidR="00DE3A5F" w:rsidRPr="00A35634">
        <w:rPr>
          <w:b/>
          <w:bCs/>
          <w:sz w:val="22"/>
          <w:szCs w:val="22"/>
        </w:rPr>
        <w:t xml:space="preserve"> or letter.</w:t>
      </w:r>
    </w:p>
    <w:p w14:paraId="744C8BB1" w14:textId="77777777" w:rsidR="00DE3A5F" w:rsidRPr="00C71190" w:rsidRDefault="00DE3A5F" w:rsidP="00D65DA6">
      <w:pPr>
        <w:pStyle w:val="NoSpacing"/>
        <w:rPr>
          <w:sz w:val="22"/>
          <w:szCs w:val="22"/>
        </w:rPr>
      </w:pPr>
    </w:p>
    <w:p w14:paraId="7D0491A6" w14:textId="14A79F35" w:rsidR="002E4F3F" w:rsidRPr="00C71190" w:rsidRDefault="002E4F3F" w:rsidP="00D65DA6">
      <w:pPr>
        <w:pStyle w:val="NoSpacing"/>
        <w:rPr>
          <w:sz w:val="22"/>
          <w:szCs w:val="22"/>
        </w:rPr>
      </w:pPr>
      <w:r w:rsidRPr="00C71190">
        <w:rPr>
          <w:sz w:val="22"/>
          <w:szCs w:val="22"/>
        </w:rPr>
        <w:t xml:space="preserve">Due to the size of the boat storage </w:t>
      </w:r>
      <w:r w:rsidR="00614EBA" w:rsidRPr="00C71190">
        <w:rPr>
          <w:sz w:val="22"/>
          <w:szCs w:val="22"/>
        </w:rPr>
        <w:t>areas,</w:t>
      </w:r>
      <w:r w:rsidRPr="00C71190">
        <w:rPr>
          <w:sz w:val="22"/>
          <w:szCs w:val="22"/>
        </w:rPr>
        <w:t xml:space="preserve"> we cannot accommodate boats longer than 2</w:t>
      </w:r>
      <w:r w:rsidR="00F976EB" w:rsidRPr="00C71190">
        <w:rPr>
          <w:sz w:val="22"/>
          <w:szCs w:val="22"/>
        </w:rPr>
        <w:t xml:space="preserve">6 </w:t>
      </w:r>
      <w:r w:rsidRPr="00C71190">
        <w:rPr>
          <w:sz w:val="22"/>
          <w:szCs w:val="22"/>
        </w:rPr>
        <w:t>feet</w:t>
      </w:r>
      <w:r w:rsidR="00AC43CE">
        <w:rPr>
          <w:sz w:val="22"/>
          <w:szCs w:val="22"/>
        </w:rPr>
        <w:t xml:space="preserve"> or </w:t>
      </w:r>
      <w:r w:rsidR="00EA1161">
        <w:rPr>
          <w:sz w:val="22"/>
          <w:szCs w:val="22"/>
        </w:rPr>
        <w:t xml:space="preserve">trailers </w:t>
      </w:r>
      <w:r w:rsidR="00AC43CE">
        <w:rPr>
          <w:sz w:val="22"/>
          <w:szCs w:val="22"/>
        </w:rPr>
        <w:t xml:space="preserve">wider than 8 feet, </w:t>
      </w:r>
      <w:r w:rsidR="00EA1161">
        <w:rPr>
          <w:sz w:val="22"/>
          <w:szCs w:val="22"/>
        </w:rPr>
        <w:t>six</w:t>
      </w:r>
      <w:r w:rsidR="00AC43CE">
        <w:rPr>
          <w:sz w:val="22"/>
          <w:szCs w:val="22"/>
        </w:rPr>
        <w:t xml:space="preserve"> inches. </w:t>
      </w:r>
      <w:r w:rsidRPr="00C71190">
        <w:rPr>
          <w:sz w:val="22"/>
          <w:szCs w:val="22"/>
        </w:rPr>
        <w:t xml:space="preserve">(Length of </w:t>
      </w:r>
      <w:r w:rsidR="00EA45AD" w:rsidRPr="00C71190">
        <w:rPr>
          <w:sz w:val="22"/>
          <w:szCs w:val="22"/>
        </w:rPr>
        <w:t>vessel</w:t>
      </w:r>
      <w:r w:rsidRPr="00C71190">
        <w:rPr>
          <w:sz w:val="22"/>
          <w:szCs w:val="22"/>
        </w:rPr>
        <w:t xml:space="preserve"> and trailer from end of stern including motor to the front of the trailer tongue should be less than </w:t>
      </w:r>
      <w:r w:rsidR="00C87AC0" w:rsidRPr="00C71190">
        <w:rPr>
          <w:sz w:val="22"/>
          <w:szCs w:val="22"/>
        </w:rPr>
        <w:t>3</w:t>
      </w:r>
      <w:r w:rsidR="005427CB">
        <w:rPr>
          <w:sz w:val="22"/>
          <w:szCs w:val="22"/>
        </w:rPr>
        <w:t>2</w:t>
      </w:r>
      <w:r w:rsidRPr="00C71190">
        <w:rPr>
          <w:sz w:val="22"/>
          <w:szCs w:val="22"/>
        </w:rPr>
        <w:t xml:space="preserve"> feet.</w:t>
      </w:r>
      <w:r w:rsidR="00CE74C2">
        <w:rPr>
          <w:sz w:val="22"/>
          <w:szCs w:val="22"/>
        </w:rPr>
        <w:t>)</w:t>
      </w:r>
      <w:r w:rsidRPr="00C71190">
        <w:rPr>
          <w:sz w:val="22"/>
          <w:szCs w:val="22"/>
        </w:rPr>
        <w:t xml:space="preserve"> Where tongues can be turned </w:t>
      </w:r>
      <w:r w:rsidR="00614EBA" w:rsidRPr="00C71190">
        <w:rPr>
          <w:sz w:val="22"/>
          <w:szCs w:val="22"/>
        </w:rPr>
        <w:t>back,</w:t>
      </w:r>
      <w:r w:rsidRPr="00C71190">
        <w:rPr>
          <w:sz w:val="22"/>
          <w:szCs w:val="22"/>
        </w:rPr>
        <w:t xml:space="preserve"> we recommend this be done and we will measure to that point</w:t>
      </w:r>
      <w:r w:rsidR="00E93FFA" w:rsidRPr="00C71190">
        <w:rPr>
          <w:sz w:val="22"/>
          <w:szCs w:val="22"/>
        </w:rPr>
        <w:t>.</w:t>
      </w:r>
      <w:r w:rsidR="00E93FFA">
        <w:rPr>
          <w:sz w:val="22"/>
          <w:szCs w:val="22"/>
        </w:rPr>
        <w:t xml:space="preserve"> </w:t>
      </w:r>
      <w:r w:rsidR="002506DE">
        <w:rPr>
          <w:sz w:val="22"/>
          <w:szCs w:val="22"/>
        </w:rPr>
        <w:t>Please contact the dock master if you plan to have a boat larger than 22 feet in length.</w:t>
      </w:r>
    </w:p>
    <w:p w14:paraId="4FBF6F36" w14:textId="77777777" w:rsidR="002E4F3F" w:rsidRPr="00C71190" w:rsidRDefault="002E4F3F" w:rsidP="00D65DA6">
      <w:pPr>
        <w:pStyle w:val="NoSpacing"/>
        <w:rPr>
          <w:sz w:val="22"/>
          <w:szCs w:val="22"/>
        </w:rPr>
      </w:pPr>
    </w:p>
    <w:p w14:paraId="57E1FCE9" w14:textId="7F1D5ADA" w:rsidR="00241CA4" w:rsidRPr="00C71190" w:rsidRDefault="00241CA4" w:rsidP="00D65DA6">
      <w:pPr>
        <w:pStyle w:val="NoSpacing"/>
        <w:rPr>
          <w:sz w:val="22"/>
          <w:szCs w:val="22"/>
        </w:rPr>
      </w:pPr>
      <w:r w:rsidRPr="00843C7F">
        <w:rPr>
          <w:b/>
          <w:bCs/>
          <w:sz w:val="22"/>
          <w:szCs w:val="22"/>
        </w:rPr>
        <w:t>The Dock Master will have authority to reassign space location based upon boat size and space need.</w:t>
      </w:r>
      <w:r w:rsidRPr="00C71190">
        <w:rPr>
          <w:sz w:val="22"/>
          <w:szCs w:val="22"/>
        </w:rPr>
        <w:t xml:space="preserve"> We only have a few spaces that can accommodate larger </w:t>
      </w:r>
      <w:r w:rsidR="00614EBA" w:rsidRPr="00C71190">
        <w:rPr>
          <w:sz w:val="22"/>
          <w:szCs w:val="22"/>
        </w:rPr>
        <w:t>vessels</w:t>
      </w:r>
      <w:r w:rsidR="00C435AF">
        <w:rPr>
          <w:sz w:val="22"/>
          <w:szCs w:val="22"/>
        </w:rPr>
        <w:t>. S</w:t>
      </w:r>
      <w:r w:rsidRPr="00C71190">
        <w:rPr>
          <w:sz w:val="22"/>
          <w:szCs w:val="22"/>
        </w:rPr>
        <w:t xml:space="preserve">maller </w:t>
      </w:r>
      <w:r w:rsidR="00EA45AD" w:rsidRPr="00C71190">
        <w:rPr>
          <w:sz w:val="22"/>
          <w:szCs w:val="22"/>
        </w:rPr>
        <w:t>vessel</w:t>
      </w:r>
      <w:r w:rsidRPr="00C71190">
        <w:rPr>
          <w:sz w:val="22"/>
          <w:szCs w:val="22"/>
        </w:rPr>
        <w:t>s will be put in smaller spaces.</w:t>
      </w:r>
      <w:r w:rsidR="00DC78A9" w:rsidRPr="00C71190">
        <w:rPr>
          <w:sz w:val="22"/>
          <w:szCs w:val="22"/>
        </w:rPr>
        <w:t xml:space="preserve"> </w:t>
      </w:r>
      <w:r w:rsidR="004666FB">
        <w:rPr>
          <w:sz w:val="22"/>
          <w:szCs w:val="22"/>
        </w:rPr>
        <w:t>We may not have space for a larger boat but have space for a smaller one.</w:t>
      </w:r>
    </w:p>
    <w:p w14:paraId="716ACFEB" w14:textId="77777777" w:rsidR="00241CA4" w:rsidRPr="00C71190" w:rsidRDefault="00241CA4" w:rsidP="00D65DA6">
      <w:pPr>
        <w:pStyle w:val="NoSpacing"/>
        <w:rPr>
          <w:sz w:val="22"/>
          <w:szCs w:val="22"/>
        </w:rPr>
      </w:pPr>
    </w:p>
    <w:p w14:paraId="5B4F17AE" w14:textId="2E806A3B" w:rsidR="00DE3A5F" w:rsidRPr="00C71190" w:rsidRDefault="00DE3A5F" w:rsidP="00D65DA6">
      <w:pPr>
        <w:pStyle w:val="NoSpacing"/>
        <w:rPr>
          <w:sz w:val="22"/>
          <w:szCs w:val="22"/>
        </w:rPr>
      </w:pPr>
      <w:r w:rsidRPr="00C71190">
        <w:rPr>
          <w:sz w:val="22"/>
          <w:szCs w:val="22"/>
        </w:rPr>
        <w:t xml:space="preserve">For those residents that </w:t>
      </w:r>
      <w:r w:rsidR="00A82C51" w:rsidRPr="00C71190">
        <w:rPr>
          <w:sz w:val="22"/>
          <w:szCs w:val="22"/>
        </w:rPr>
        <w:t xml:space="preserve">bring a vessel down for a weekend or a week, they can use the overflow parking behind the pool for a period of </w:t>
      </w:r>
      <w:r w:rsidR="00CF0B22" w:rsidRPr="00C71190">
        <w:rPr>
          <w:sz w:val="22"/>
          <w:szCs w:val="22"/>
        </w:rPr>
        <w:t xml:space="preserve">up to </w:t>
      </w:r>
      <w:r w:rsidR="00A82C51" w:rsidRPr="00C71190">
        <w:rPr>
          <w:sz w:val="22"/>
          <w:szCs w:val="22"/>
        </w:rPr>
        <w:t xml:space="preserve">8 consecutive days. </w:t>
      </w:r>
      <w:r w:rsidR="00CF0B22" w:rsidRPr="00C71190">
        <w:rPr>
          <w:sz w:val="22"/>
          <w:szCs w:val="22"/>
        </w:rPr>
        <w:t>This will ensure that part</w:t>
      </w:r>
      <w:r w:rsidR="00055C39" w:rsidRPr="00C71190">
        <w:rPr>
          <w:sz w:val="22"/>
          <w:szCs w:val="22"/>
        </w:rPr>
        <w:t>-</w:t>
      </w:r>
      <w:r w:rsidR="00CF0B22" w:rsidRPr="00C71190">
        <w:rPr>
          <w:sz w:val="22"/>
          <w:szCs w:val="22"/>
        </w:rPr>
        <w:t>time residents can have access to the ramp and docks while maximizing full</w:t>
      </w:r>
      <w:r w:rsidR="00055C39" w:rsidRPr="00C71190">
        <w:rPr>
          <w:sz w:val="22"/>
          <w:szCs w:val="22"/>
        </w:rPr>
        <w:t>-</w:t>
      </w:r>
      <w:r w:rsidR="00CF0B22" w:rsidRPr="00C71190">
        <w:rPr>
          <w:sz w:val="22"/>
          <w:szCs w:val="22"/>
        </w:rPr>
        <w:t>time occupant spaces.</w:t>
      </w:r>
    </w:p>
    <w:p w14:paraId="10EF2A4A" w14:textId="77777777" w:rsidR="008A0939" w:rsidRPr="00C71190" w:rsidRDefault="008A0939" w:rsidP="00D65DA6">
      <w:pPr>
        <w:pStyle w:val="NoSpacing"/>
        <w:rPr>
          <w:sz w:val="22"/>
          <w:szCs w:val="22"/>
        </w:rPr>
      </w:pPr>
    </w:p>
    <w:p w14:paraId="303377A4" w14:textId="1F4406DD" w:rsidR="00200EE9" w:rsidRPr="00C71190" w:rsidRDefault="00055C39" w:rsidP="00D65DA6">
      <w:pPr>
        <w:pStyle w:val="NoSpacing"/>
        <w:rPr>
          <w:sz w:val="22"/>
          <w:szCs w:val="22"/>
        </w:rPr>
      </w:pPr>
      <w:r w:rsidRPr="00C71190">
        <w:rPr>
          <w:sz w:val="22"/>
          <w:szCs w:val="22"/>
        </w:rPr>
        <w:t>Vessels</w:t>
      </w:r>
      <w:r w:rsidR="00972A79" w:rsidRPr="00C71190">
        <w:rPr>
          <w:sz w:val="22"/>
          <w:szCs w:val="22"/>
        </w:rPr>
        <w:t xml:space="preserve"> and the trailers must be registered in the Emerald Plantation </w:t>
      </w:r>
      <w:r w:rsidR="00614EBA" w:rsidRPr="00C71190">
        <w:rPr>
          <w:sz w:val="22"/>
          <w:szCs w:val="22"/>
        </w:rPr>
        <w:t>Homeowners’</w:t>
      </w:r>
      <w:r w:rsidR="00972A79" w:rsidRPr="00C71190">
        <w:rPr>
          <w:sz w:val="22"/>
          <w:szCs w:val="22"/>
        </w:rPr>
        <w:t xml:space="preserve"> name. In the case that a renter has the rights the names on the rental document </w:t>
      </w:r>
      <w:r w:rsidR="003226DE" w:rsidRPr="00C71190">
        <w:rPr>
          <w:sz w:val="22"/>
          <w:szCs w:val="22"/>
        </w:rPr>
        <w:t>and</w:t>
      </w:r>
      <w:r w:rsidR="00821C60" w:rsidRPr="00C71190">
        <w:rPr>
          <w:sz w:val="22"/>
          <w:szCs w:val="22"/>
        </w:rPr>
        <w:t xml:space="preserve"> vessel</w:t>
      </w:r>
      <w:r w:rsidR="003226DE" w:rsidRPr="00C71190">
        <w:rPr>
          <w:sz w:val="22"/>
          <w:szCs w:val="22"/>
        </w:rPr>
        <w:t xml:space="preserve"> registration must be the same</w:t>
      </w:r>
      <w:r w:rsidR="00E93FFA" w:rsidRPr="00C71190">
        <w:rPr>
          <w:sz w:val="22"/>
          <w:szCs w:val="22"/>
        </w:rPr>
        <w:t xml:space="preserve">. </w:t>
      </w:r>
    </w:p>
    <w:p w14:paraId="2CA25CFF" w14:textId="77777777" w:rsidR="003226DE" w:rsidRPr="00C71190" w:rsidRDefault="003226DE" w:rsidP="00D65DA6">
      <w:pPr>
        <w:pStyle w:val="NoSpacing"/>
        <w:rPr>
          <w:sz w:val="22"/>
          <w:szCs w:val="22"/>
        </w:rPr>
      </w:pPr>
    </w:p>
    <w:p w14:paraId="7F2E2DEF" w14:textId="04C95B00" w:rsidR="00996C30" w:rsidRPr="00C71190" w:rsidRDefault="00CB3BFC" w:rsidP="00D65DA6">
      <w:pPr>
        <w:pStyle w:val="NoSpacing"/>
        <w:rPr>
          <w:b/>
          <w:bCs/>
          <w:sz w:val="22"/>
          <w:szCs w:val="22"/>
        </w:rPr>
      </w:pPr>
      <w:r w:rsidRPr="00C71190">
        <w:rPr>
          <w:b/>
          <w:bCs/>
          <w:sz w:val="22"/>
          <w:szCs w:val="22"/>
        </w:rPr>
        <w:t xml:space="preserve">BOAT RAMP and </w:t>
      </w:r>
      <w:r w:rsidR="00996C30" w:rsidRPr="00C71190">
        <w:rPr>
          <w:b/>
          <w:bCs/>
          <w:sz w:val="22"/>
          <w:szCs w:val="22"/>
        </w:rPr>
        <w:t>DAY DOCK</w:t>
      </w:r>
    </w:p>
    <w:p w14:paraId="16CD28E3" w14:textId="564F0231" w:rsidR="00996C30" w:rsidRPr="00C71190" w:rsidRDefault="00996C30" w:rsidP="00D65DA6">
      <w:pPr>
        <w:pStyle w:val="NoSpacing"/>
        <w:rPr>
          <w:sz w:val="22"/>
          <w:szCs w:val="22"/>
        </w:rPr>
      </w:pPr>
      <w:r w:rsidRPr="00C71190">
        <w:rPr>
          <w:sz w:val="22"/>
          <w:szCs w:val="22"/>
        </w:rPr>
        <w:t>To prevent use of the dock by p</w:t>
      </w:r>
      <w:r w:rsidR="00C30B10">
        <w:rPr>
          <w:sz w:val="22"/>
          <w:szCs w:val="22"/>
        </w:rPr>
        <w:t>eople</w:t>
      </w:r>
      <w:r w:rsidRPr="00C71190">
        <w:rPr>
          <w:sz w:val="22"/>
          <w:szCs w:val="22"/>
        </w:rPr>
        <w:t xml:space="preserve"> who are not residents or guests of </w:t>
      </w:r>
      <w:r w:rsidR="003B2A41">
        <w:rPr>
          <w:sz w:val="22"/>
          <w:szCs w:val="22"/>
        </w:rPr>
        <w:t xml:space="preserve">an </w:t>
      </w:r>
      <w:r w:rsidRPr="00C71190">
        <w:rPr>
          <w:sz w:val="22"/>
          <w:szCs w:val="22"/>
        </w:rPr>
        <w:t xml:space="preserve">EPMA </w:t>
      </w:r>
      <w:r w:rsidR="004D654A" w:rsidRPr="00C71190">
        <w:rPr>
          <w:sz w:val="22"/>
          <w:szCs w:val="22"/>
        </w:rPr>
        <w:t>homeowner</w:t>
      </w:r>
      <w:r w:rsidRPr="00C71190">
        <w:rPr>
          <w:sz w:val="22"/>
          <w:szCs w:val="22"/>
        </w:rPr>
        <w:t xml:space="preserve"> it is recommended to bring your pool pass</w:t>
      </w:r>
      <w:r w:rsidR="003908DD" w:rsidRPr="00C71190">
        <w:rPr>
          <w:sz w:val="22"/>
          <w:szCs w:val="22"/>
        </w:rPr>
        <w:t>, have proper decals on your vessel</w:t>
      </w:r>
      <w:r w:rsidRPr="00C71190">
        <w:rPr>
          <w:sz w:val="22"/>
          <w:szCs w:val="22"/>
        </w:rPr>
        <w:t xml:space="preserve"> or</w:t>
      </w:r>
      <w:r w:rsidR="003908DD" w:rsidRPr="00C71190">
        <w:rPr>
          <w:sz w:val="22"/>
          <w:szCs w:val="22"/>
        </w:rPr>
        <w:t xml:space="preserve"> a</w:t>
      </w:r>
      <w:r w:rsidRPr="00C71190">
        <w:rPr>
          <w:sz w:val="22"/>
          <w:szCs w:val="22"/>
        </w:rPr>
        <w:t xml:space="preserve"> local ID when using the </w:t>
      </w:r>
      <w:r w:rsidR="003908DD" w:rsidRPr="00C71190">
        <w:rPr>
          <w:sz w:val="22"/>
          <w:szCs w:val="22"/>
        </w:rPr>
        <w:t xml:space="preserve">ramp or </w:t>
      </w:r>
      <w:r w:rsidRPr="00C71190">
        <w:rPr>
          <w:sz w:val="22"/>
          <w:szCs w:val="22"/>
        </w:rPr>
        <w:t xml:space="preserve">dock. Proof of residency should be </w:t>
      </w:r>
      <w:r w:rsidR="000629EB" w:rsidRPr="00C71190">
        <w:rPr>
          <w:sz w:val="22"/>
          <w:szCs w:val="22"/>
        </w:rPr>
        <w:t>p</w:t>
      </w:r>
      <w:r w:rsidRPr="00C71190">
        <w:rPr>
          <w:sz w:val="22"/>
          <w:szCs w:val="22"/>
        </w:rPr>
        <w:t>resented if questioned by a Board Member</w:t>
      </w:r>
      <w:r w:rsidR="000629EB" w:rsidRPr="00C71190">
        <w:rPr>
          <w:sz w:val="22"/>
          <w:szCs w:val="22"/>
        </w:rPr>
        <w:t xml:space="preserve"> or local authority.</w:t>
      </w:r>
    </w:p>
    <w:p w14:paraId="59F795D9" w14:textId="77777777" w:rsidR="000629EB" w:rsidRPr="00C71190" w:rsidRDefault="000629EB" w:rsidP="00D65DA6">
      <w:pPr>
        <w:pStyle w:val="NoSpacing"/>
        <w:rPr>
          <w:sz w:val="22"/>
          <w:szCs w:val="22"/>
        </w:rPr>
      </w:pPr>
    </w:p>
    <w:p w14:paraId="78312E85" w14:textId="3B5DA4FC" w:rsidR="00B42484" w:rsidRPr="00C71190" w:rsidRDefault="00B42484" w:rsidP="00D65DA6">
      <w:pPr>
        <w:pStyle w:val="NoSpacing"/>
        <w:rPr>
          <w:sz w:val="22"/>
          <w:szCs w:val="22"/>
        </w:rPr>
      </w:pPr>
      <w:r w:rsidRPr="00C71190">
        <w:rPr>
          <w:sz w:val="22"/>
          <w:szCs w:val="22"/>
        </w:rPr>
        <w:t xml:space="preserve">Kayaks, jet </w:t>
      </w:r>
      <w:r w:rsidR="00E93FFA" w:rsidRPr="00C71190">
        <w:rPr>
          <w:sz w:val="22"/>
          <w:szCs w:val="22"/>
        </w:rPr>
        <w:t>skis,</w:t>
      </w:r>
      <w:r w:rsidRPr="00C71190">
        <w:rPr>
          <w:sz w:val="22"/>
          <w:szCs w:val="22"/>
        </w:rPr>
        <w:t xml:space="preserve"> or other watercraft cannot be stored on the </w:t>
      </w:r>
      <w:r w:rsidR="000A5174" w:rsidRPr="00C71190">
        <w:rPr>
          <w:sz w:val="22"/>
          <w:szCs w:val="22"/>
        </w:rPr>
        <w:t xml:space="preserve">boat ramp, day </w:t>
      </w:r>
      <w:r w:rsidRPr="00C71190">
        <w:rPr>
          <w:sz w:val="22"/>
          <w:szCs w:val="22"/>
        </w:rPr>
        <w:t>dock or on the kayak launch.</w:t>
      </w:r>
      <w:r w:rsidR="000A5174" w:rsidRPr="00C71190">
        <w:rPr>
          <w:sz w:val="22"/>
          <w:szCs w:val="22"/>
        </w:rPr>
        <w:t xml:space="preserve"> They must be properly moored in the water.</w:t>
      </w:r>
    </w:p>
    <w:p w14:paraId="381480FE" w14:textId="4BBB25D8" w:rsidR="00794748" w:rsidRPr="00C71190" w:rsidRDefault="00794748" w:rsidP="00D65DA6">
      <w:pPr>
        <w:pStyle w:val="NoSpacing"/>
        <w:rPr>
          <w:sz w:val="22"/>
          <w:szCs w:val="22"/>
        </w:rPr>
      </w:pPr>
    </w:p>
    <w:p w14:paraId="47CD21F6" w14:textId="4F081398" w:rsidR="009829B7" w:rsidRDefault="009829B7" w:rsidP="00D65DA6">
      <w:pPr>
        <w:pStyle w:val="NoSpacing"/>
        <w:rPr>
          <w:sz w:val="22"/>
          <w:szCs w:val="22"/>
        </w:rPr>
      </w:pPr>
      <w:r w:rsidRPr="00C71190">
        <w:rPr>
          <w:sz w:val="22"/>
          <w:szCs w:val="22"/>
        </w:rPr>
        <w:t>If a resident is using the boat ramp for an activity other than launching</w:t>
      </w:r>
      <w:r w:rsidR="00F8148F" w:rsidRPr="00C71190">
        <w:rPr>
          <w:sz w:val="22"/>
          <w:szCs w:val="22"/>
        </w:rPr>
        <w:t xml:space="preserve"> or retrieving</w:t>
      </w:r>
      <w:r w:rsidRPr="00C71190">
        <w:rPr>
          <w:sz w:val="22"/>
          <w:szCs w:val="22"/>
        </w:rPr>
        <w:t xml:space="preserve"> a vessel, such as fishing or sunbathing</w:t>
      </w:r>
      <w:r w:rsidR="00447BB5" w:rsidRPr="00C71190">
        <w:rPr>
          <w:sz w:val="22"/>
          <w:szCs w:val="22"/>
        </w:rPr>
        <w:t>, and resident is ready to launch a vessel the residents should move items such as golf carts, lawn chairs, coolers, etc., to allow the vessel to be safely launched or retrieved.</w:t>
      </w:r>
    </w:p>
    <w:p w14:paraId="1B2F5254" w14:textId="77777777" w:rsidR="00F70BB5" w:rsidRDefault="00F70BB5" w:rsidP="00D65DA6">
      <w:pPr>
        <w:pStyle w:val="NoSpacing"/>
        <w:rPr>
          <w:sz w:val="22"/>
          <w:szCs w:val="22"/>
        </w:rPr>
      </w:pPr>
    </w:p>
    <w:p w14:paraId="2EBAF177" w14:textId="39ACFA69" w:rsidR="00F70BB5" w:rsidRPr="00C71190" w:rsidRDefault="00F70BB5" w:rsidP="00D65DA6">
      <w:pPr>
        <w:pStyle w:val="NoSpacing"/>
        <w:rPr>
          <w:sz w:val="22"/>
          <w:szCs w:val="22"/>
        </w:rPr>
      </w:pPr>
      <w:r>
        <w:rPr>
          <w:sz w:val="22"/>
          <w:szCs w:val="22"/>
        </w:rPr>
        <w:t>Please use common water sport courtesy when using these facilities</w:t>
      </w:r>
      <w:r w:rsidR="0046054C">
        <w:rPr>
          <w:sz w:val="22"/>
          <w:szCs w:val="22"/>
        </w:rPr>
        <w:t xml:space="preserve">: </w:t>
      </w:r>
      <w:r w:rsidR="00A17728">
        <w:rPr>
          <w:sz w:val="22"/>
          <w:szCs w:val="22"/>
        </w:rPr>
        <w:t>cut bait only on the fish cleaning station, do</w:t>
      </w:r>
      <w:r w:rsidR="00CD7CFD">
        <w:rPr>
          <w:sz w:val="22"/>
          <w:szCs w:val="22"/>
        </w:rPr>
        <w:t xml:space="preserve"> not</w:t>
      </w:r>
      <w:r w:rsidR="00A17728">
        <w:rPr>
          <w:sz w:val="22"/>
          <w:szCs w:val="22"/>
        </w:rPr>
        <w:t xml:space="preserve"> cast over or under another person’s line, do</w:t>
      </w:r>
      <w:r w:rsidR="00CD7CFD">
        <w:rPr>
          <w:sz w:val="22"/>
          <w:szCs w:val="22"/>
        </w:rPr>
        <w:t xml:space="preserve"> not</w:t>
      </w:r>
      <w:r w:rsidR="00A17728">
        <w:rPr>
          <w:sz w:val="22"/>
          <w:szCs w:val="22"/>
        </w:rPr>
        <w:t xml:space="preserve"> throw cast nets where others are pole fishing, </w:t>
      </w:r>
      <w:r w:rsidR="00E77201">
        <w:rPr>
          <w:sz w:val="22"/>
          <w:szCs w:val="22"/>
        </w:rPr>
        <w:t xml:space="preserve">maintain </w:t>
      </w:r>
      <w:r w:rsidR="00706923">
        <w:rPr>
          <w:sz w:val="22"/>
          <w:szCs w:val="22"/>
        </w:rPr>
        <w:t xml:space="preserve">reasonable noise levels, follow local ordinances, and </w:t>
      </w:r>
      <w:r w:rsidR="00E77201">
        <w:rPr>
          <w:sz w:val="22"/>
          <w:szCs w:val="22"/>
        </w:rPr>
        <w:t>clean up after yourself.</w:t>
      </w:r>
      <w:r w:rsidR="00A17728">
        <w:rPr>
          <w:sz w:val="22"/>
          <w:szCs w:val="22"/>
        </w:rPr>
        <w:t xml:space="preserve"> </w:t>
      </w:r>
    </w:p>
    <w:p w14:paraId="61F84925" w14:textId="77777777" w:rsidR="00C71190" w:rsidRPr="00C71190" w:rsidRDefault="00C71190" w:rsidP="00D65DA6">
      <w:pPr>
        <w:pStyle w:val="NoSpacing"/>
        <w:rPr>
          <w:b/>
          <w:bCs/>
          <w:sz w:val="22"/>
          <w:szCs w:val="22"/>
        </w:rPr>
      </w:pPr>
    </w:p>
    <w:p w14:paraId="09E079F8" w14:textId="0A04DFAC" w:rsidR="001653A2" w:rsidRDefault="00F41FEC" w:rsidP="00CD7CFD">
      <w:pPr>
        <w:pStyle w:val="NoSpacing"/>
        <w:rPr>
          <w:b/>
          <w:bCs/>
          <w:sz w:val="22"/>
          <w:szCs w:val="22"/>
        </w:rPr>
      </w:pPr>
      <w:r>
        <w:rPr>
          <w:sz w:val="22"/>
          <w:szCs w:val="22"/>
        </w:rPr>
        <w:t>If you leave a bait bucket or crab trap in the water</w:t>
      </w:r>
      <w:r w:rsidR="003B5463">
        <w:rPr>
          <w:sz w:val="22"/>
          <w:szCs w:val="22"/>
        </w:rPr>
        <w:t>,</w:t>
      </w:r>
      <w:r>
        <w:rPr>
          <w:sz w:val="22"/>
          <w:szCs w:val="22"/>
        </w:rPr>
        <w:t xml:space="preserve"> please be sure to have your identification on it.</w:t>
      </w:r>
      <w:r w:rsidR="001653A2">
        <w:rPr>
          <w:b/>
          <w:bCs/>
          <w:sz w:val="22"/>
          <w:szCs w:val="22"/>
        </w:rPr>
        <w:br w:type="page"/>
      </w:r>
    </w:p>
    <w:p w14:paraId="1A44D61B" w14:textId="3D6C9D56" w:rsidR="003226DE" w:rsidRPr="00C71190" w:rsidRDefault="00A14769" w:rsidP="00D65DA6">
      <w:pPr>
        <w:pStyle w:val="NoSpacing"/>
        <w:rPr>
          <w:sz w:val="22"/>
          <w:szCs w:val="22"/>
        </w:rPr>
      </w:pPr>
      <w:r w:rsidRPr="00C71190">
        <w:rPr>
          <w:b/>
          <w:bCs/>
          <w:sz w:val="22"/>
          <w:szCs w:val="22"/>
        </w:rPr>
        <w:lastRenderedPageBreak/>
        <w:t>From our RULES and REGULATIONS</w:t>
      </w:r>
      <w:r w:rsidR="001653A2">
        <w:rPr>
          <w:b/>
          <w:bCs/>
          <w:sz w:val="22"/>
          <w:szCs w:val="22"/>
        </w:rPr>
        <w:t xml:space="preserve"> - </w:t>
      </w:r>
      <w:r w:rsidR="00D3127A" w:rsidRPr="00C71190">
        <w:rPr>
          <w:sz w:val="22"/>
          <w:szCs w:val="22"/>
        </w:rPr>
        <w:t xml:space="preserve">REGULATION </w:t>
      </w:r>
      <w:r w:rsidR="007C6415" w:rsidRPr="00C71190">
        <w:rPr>
          <w:sz w:val="22"/>
          <w:szCs w:val="22"/>
        </w:rPr>
        <w:t>#</w:t>
      </w:r>
      <w:r w:rsidR="00D3127A" w:rsidRPr="00C71190">
        <w:rPr>
          <w:sz w:val="22"/>
          <w:szCs w:val="22"/>
        </w:rPr>
        <w:t>3 COMMON AREA</w:t>
      </w:r>
      <w:r w:rsidR="007C6415" w:rsidRPr="00C71190">
        <w:rPr>
          <w:sz w:val="22"/>
          <w:szCs w:val="22"/>
        </w:rPr>
        <w:t>S</w:t>
      </w:r>
    </w:p>
    <w:p w14:paraId="0CB5FDE4" w14:textId="77777777" w:rsidR="007C6415" w:rsidRPr="00C71190" w:rsidRDefault="007C6415" w:rsidP="00D65DA6">
      <w:pPr>
        <w:pStyle w:val="NoSpacing"/>
        <w:rPr>
          <w:sz w:val="22"/>
          <w:szCs w:val="22"/>
        </w:rPr>
      </w:pPr>
    </w:p>
    <w:p w14:paraId="0E68002F" w14:textId="77B6C405" w:rsidR="007E62F8" w:rsidRPr="00C71190" w:rsidRDefault="007E62F8" w:rsidP="00D65DA6">
      <w:pPr>
        <w:pStyle w:val="NoSpacing"/>
        <w:rPr>
          <w:sz w:val="22"/>
          <w:szCs w:val="22"/>
          <w:u w:val="single"/>
        </w:rPr>
      </w:pPr>
      <w:r w:rsidRPr="00C71190">
        <w:rPr>
          <w:sz w:val="22"/>
          <w:szCs w:val="22"/>
          <w:u w:val="single"/>
        </w:rPr>
        <w:t>Section 4: Boat Ramp and Dock</w:t>
      </w:r>
    </w:p>
    <w:p w14:paraId="2189C388" w14:textId="7737CCBD" w:rsidR="007E62F8" w:rsidRPr="00C71190" w:rsidRDefault="007E62F8" w:rsidP="00D12B3A">
      <w:pPr>
        <w:pStyle w:val="NoSpacing"/>
        <w:numPr>
          <w:ilvl w:val="0"/>
          <w:numId w:val="2"/>
        </w:numPr>
        <w:rPr>
          <w:sz w:val="22"/>
          <w:szCs w:val="22"/>
        </w:rPr>
      </w:pPr>
      <w:r w:rsidRPr="00C71190">
        <w:rPr>
          <w:sz w:val="22"/>
          <w:szCs w:val="22"/>
        </w:rPr>
        <w:t xml:space="preserve">A dock master will be appointed by the Board to administer the reservation and use of the above facilities. </w:t>
      </w:r>
    </w:p>
    <w:p w14:paraId="7AE96C7C" w14:textId="2709A9FE" w:rsidR="00EE5457" w:rsidRPr="00C71190" w:rsidRDefault="00EE5457" w:rsidP="00D12B3A">
      <w:pPr>
        <w:pStyle w:val="NoSpacing"/>
        <w:numPr>
          <w:ilvl w:val="0"/>
          <w:numId w:val="2"/>
        </w:numPr>
        <w:rPr>
          <w:sz w:val="22"/>
          <w:szCs w:val="22"/>
        </w:rPr>
      </w:pPr>
      <w:r w:rsidRPr="00C71190">
        <w:rPr>
          <w:sz w:val="22"/>
          <w:szCs w:val="22"/>
        </w:rPr>
        <w:t>Use of the facilities is for property owners and houseguests only.</w:t>
      </w:r>
    </w:p>
    <w:p w14:paraId="66D8690C" w14:textId="00DEC746" w:rsidR="004F034F" w:rsidRPr="00C71190" w:rsidRDefault="004F034F" w:rsidP="00D12B3A">
      <w:pPr>
        <w:pStyle w:val="NoSpacing"/>
        <w:numPr>
          <w:ilvl w:val="0"/>
          <w:numId w:val="2"/>
        </w:numPr>
        <w:rPr>
          <w:sz w:val="22"/>
          <w:szCs w:val="22"/>
        </w:rPr>
      </w:pPr>
      <w:r w:rsidRPr="00C71190">
        <w:rPr>
          <w:sz w:val="22"/>
          <w:szCs w:val="22"/>
        </w:rPr>
        <w:t xml:space="preserve">Reservations are not required, however reservations </w:t>
      </w:r>
      <w:r w:rsidR="00A64D99" w:rsidRPr="00C71190">
        <w:rPr>
          <w:sz w:val="22"/>
          <w:szCs w:val="22"/>
        </w:rPr>
        <w:t>through</w:t>
      </w:r>
      <w:r w:rsidRPr="00C71190">
        <w:rPr>
          <w:sz w:val="22"/>
          <w:szCs w:val="22"/>
        </w:rPr>
        <w:t xml:space="preserve"> the dock master will take priority over slip in question. Reservations are for one week only and can be renewed if slips are available.</w:t>
      </w:r>
    </w:p>
    <w:p w14:paraId="5511ABB8" w14:textId="18F5C813" w:rsidR="004F034F" w:rsidRPr="00C71190" w:rsidRDefault="004F034F" w:rsidP="00CD4111">
      <w:pPr>
        <w:pStyle w:val="NoSpacing"/>
        <w:numPr>
          <w:ilvl w:val="0"/>
          <w:numId w:val="2"/>
        </w:numPr>
        <w:rPr>
          <w:sz w:val="22"/>
          <w:szCs w:val="22"/>
        </w:rPr>
      </w:pPr>
      <w:r w:rsidRPr="00C71190">
        <w:rPr>
          <w:sz w:val="22"/>
          <w:szCs w:val="22"/>
        </w:rPr>
        <w:t>All watercraft utilizing the facilities must have an Emerald Plantation decal on both the watercraft and the trailer. Decal is to be placed on the starboard (right) side below the registration numbers. For trailers the location is on the tongue or stanch</w:t>
      </w:r>
      <w:r w:rsidR="00EA19F4" w:rsidRPr="00C71190">
        <w:rPr>
          <w:sz w:val="22"/>
          <w:szCs w:val="22"/>
        </w:rPr>
        <w:t>i</w:t>
      </w:r>
      <w:r w:rsidRPr="00C71190">
        <w:rPr>
          <w:sz w:val="22"/>
          <w:szCs w:val="22"/>
        </w:rPr>
        <w:t>on.</w:t>
      </w:r>
    </w:p>
    <w:p w14:paraId="12E9BC63" w14:textId="30BEACD9" w:rsidR="004F034F" w:rsidRPr="00C71190" w:rsidRDefault="004F034F" w:rsidP="00CD4111">
      <w:pPr>
        <w:pStyle w:val="NoSpacing"/>
        <w:numPr>
          <w:ilvl w:val="0"/>
          <w:numId w:val="2"/>
        </w:numPr>
        <w:rPr>
          <w:sz w:val="22"/>
          <w:szCs w:val="22"/>
        </w:rPr>
      </w:pPr>
      <w:r w:rsidRPr="00C71190">
        <w:rPr>
          <w:sz w:val="22"/>
          <w:szCs w:val="22"/>
        </w:rPr>
        <w:t xml:space="preserve">If no decal exists and owner </w:t>
      </w:r>
      <w:r w:rsidR="00A64D99" w:rsidRPr="00C71190">
        <w:rPr>
          <w:sz w:val="22"/>
          <w:szCs w:val="22"/>
        </w:rPr>
        <w:t>is unidentifiable</w:t>
      </w:r>
      <w:r w:rsidRPr="00C71190">
        <w:rPr>
          <w:sz w:val="22"/>
          <w:szCs w:val="22"/>
        </w:rPr>
        <w:t>, the boat and/or trailer will be removed and placed in storage at owners</w:t>
      </w:r>
      <w:r w:rsidR="003C5301" w:rsidRPr="00C71190">
        <w:rPr>
          <w:sz w:val="22"/>
          <w:szCs w:val="22"/>
        </w:rPr>
        <w:t>’</w:t>
      </w:r>
      <w:r w:rsidRPr="00C71190">
        <w:rPr>
          <w:sz w:val="22"/>
          <w:szCs w:val="22"/>
        </w:rPr>
        <w:t xml:space="preserve"> expense.</w:t>
      </w:r>
    </w:p>
    <w:p w14:paraId="44C553CE" w14:textId="630189C0" w:rsidR="004F034F" w:rsidRPr="00C71190" w:rsidRDefault="008E5BFE" w:rsidP="00CD4111">
      <w:pPr>
        <w:pStyle w:val="NoSpacing"/>
        <w:numPr>
          <w:ilvl w:val="0"/>
          <w:numId w:val="2"/>
        </w:numPr>
        <w:rPr>
          <w:sz w:val="22"/>
          <w:szCs w:val="22"/>
        </w:rPr>
      </w:pPr>
      <w:r w:rsidRPr="00C71190">
        <w:rPr>
          <w:sz w:val="22"/>
          <w:szCs w:val="22"/>
        </w:rPr>
        <w:t>Use of the boat slip is one slip per proper</w:t>
      </w:r>
      <w:r w:rsidR="00070DCF" w:rsidRPr="00C71190">
        <w:rPr>
          <w:sz w:val="22"/>
          <w:szCs w:val="22"/>
        </w:rPr>
        <w:t>t</w:t>
      </w:r>
      <w:r w:rsidRPr="00C71190">
        <w:rPr>
          <w:sz w:val="22"/>
          <w:szCs w:val="22"/>
        </w:rPr>
        <w:t>y owner, regardless of the number of proper</w:t>
      </w:r>
      <w:r w:rsidR="00070DCF" w:rsidRPr="00C71190">
        <w:rPr>
          <w:sz w:val="22"/>
          <w:szCs w:val="22"/>
        </w:rPr>
        <w:t>t</w:t>
      </w:r>
      <w:r w:rsidRPr="00C71190">
        <w:rPr>
          <w:sz w:val="22"/>
          <w:szCs w:val="22"/>
        </w:rPr>
        <w:t>ies owned.</w:t>
      </w:r>
    </w:p>
    <w:p w14:paraId="2E529B4C" w14:textId="14586BD3" w:rsidR="008E5BFE" w:rsidRPr="00C71190" w:rsidRDefault="008E5BFE" w:rsidP="00CD4111">
      <w:pPr>
        <w:pStyle w:val="NoSpacing"/>
        <w:numPr>
          <w:ilvl w:val="0"/>
          <w:numId w:val="2"/>
        </w:numPr>
        <w:rPr>
          <w:sz w:val="22"/>
          <w:szCs w:val="22"/>
        </w:rPr>
      </w:pPr>
      <w:r w:rsidRPr="00C71190">
        <w:rPr>
          <w:sz w:val="22"/>
          <w:szCs w:val="22"/>
        </w:rPr>
        <w:t>Trailers are not to be left at the launch are</w:t>
      </w:r>
      <w:r w:rsidR="00A81E56" w:rsidRPr="00C71190">
        <w:rPr>
          <w:sz w:val="22"/>
          <w:szCs w:val="22"/>
        </w:rPr>
        <w:t>a</w:t>
      </w:r>
      <w:r w:rsidRPr="00C71190">
        <w:rPr>
          <w:sz w:val="22"/>
          <w:szCs w:val="22"/>
        </w:rPr>
        <w:t xml:space="preserve"> unattende</w:t>
      </w:r>
      <w:r w:rsidR="00A81E56" w:rsidRPr="00C71190">
        <w:rPr>
          <w:sz w:val="22"/>
          <w:szCs w:val="22"/>
        </w:rPr>
        <w:t>d.</w:t>
      </w:r>
    </w:p>
    <w:p w14:paraId="61CBAA65" w14:textId="1EB8BB1C" w:rsidR="00024F92" w:rsidRPr="00C71190" w:rsidRDefault="00024F92" w:rsidP="00CD4111">
      <w:pPr>
        <w:pStyle w:val="NoSpacing"/>
        <w:numPr>
          <w:ilvl w:val="0"/>
          <w:numId w:val="2"/>
        </w:numPr>
        <w:rPr>
          <w:sz w:val="22"/>
          <w:szCs w:val="22"/>
        </w:rPr>
      </w:pPr>
      <w:r w:rsidRPr="00C71190">
        <w:rPr>
          <w:sz w:val="22"/>
          <w:szCs w:val="22"/>
        </w:rPr>
        <w:t>Repeated violations of these regulations will subject the owner to suspension or for</w:t>
      </w:r>
      <w:r w:rsidR="00D12B3A" w:rsidRPr="00C71190">
        <w:rPr>
          <w:sz w:val="22"/>
          <w:szCs w:val="22"/>
        </w:rPr>
        <w:t>feiture of future use of the dock and ramp facility at the discretion of the Board.</w:t>
      </w:r>
    </w:p>
    <w:p w14:paraId="75B72993" w14:textId="77777777" w:rsidR="007E62F8" w:rsidRPr="00C71190" w:rsidRDefault="007E62F8" w:rsidP="00D65DA6">
      <w:pPr>
        <w:pStyle w:val="NoSpacing"/>
        <w:rPr>
          <w:sz w:val="22"/>
          <w:szCs w:val="22"/>
        </w:rPr>
      </w:pPr>
    </w:p>
    <w:p w14:paraId="0CC22A5A" w14:textId="73B0D62B" w:rsidR="007C6415" w:rsidRPr="00C71190" w:rsidRDefault="007C6415" w:rsidP="00D65DA6">
      <w:pPr>
        <w:pStyle w:val="NoSpacing"/>
        <w:rPr>
          <w:sz w:val="22"/>
          <w:szCs w:val="22"/>
          <w:u w:val="single"/>
        </w:rPr>
      </w:pPr>
      <w:r w:rsidRPr="00C71190">
        <w:rPr>
          <w:sz w:val="22"/>
          <w:szCs w:val="22"/>
          <w:u w:val="single"/>
        </w:rPr>
        <w:t>Section 5: Boat Storage</w:t>
      </w:r>
    </w:p>
    <w:p w14:paraId="61DB6331" w14:textId="22BA3B0E" w:rsidR="007C6415" w:rsidRPr="00C71190" w:rsidRDefault="007C6415" w:rsidP="001329C4">
      <w:pPr>
        <w:pStyle w:val="NoSpacing"/>
        <w:numPr>
          <w:ilvl w:val="0"/>
          <w:numId w:val="1"/>
        </w:numPr>
        <w:rPr>
          <w:sz w:val="22"/>
          <w:szCs w:val="22"/>
        </w:rPr>
      </w:pPr>
      <w:r w:rsidRPr="00C71190">
        <w:rPr>
          <w:sz w:val="22"/>
          <w:szCs w:val="22"/>
        </w:rPr>
        <w:t xml:space="preserve">A dock master will be appointed by the Board to administer the reservation and use of the above facilities. </w:t>
      </w:r>
    </w:p>
    <w:p w14:paraId="7F378272" w14:textId="77777777" w:rsidR="007C6415" w:rsidRPr="00C71190" w:rsidRDefault="007C6415" w:rsidP="00D65DA6">
      <w:pPr>
        <w:pStyle w:val="NoSpacing"/>
        <w:rPr>
          <w:sz w:val="22"/>
          <w:szCs w:val="22"/>
        </w:rPr>
      </w:pPr>
    </w:p>
    <w:p w14:paraId="45245026" w14:textId="3C4836FA" w:rsidR="007C6415" w:rsidRPr="00C71190" w:rsidRDefault="007C6415" w:rsidP="001329C4">
      <w:pPr>
        <w:pStyle w:val="NoSpacing"/>
        <w:numPr>
          <w:ilvl w:val="0"/>
          <w:numId w:val="1"/>
        </w:numPr>
        <w:rPr>
          <w:sz w:val="22"/>
          <w:szCs w:val="22"/>
        </w:rPr>
      </w:pPr>
      <w:r w:rsidRPr="00C71190">
        <w:rPr>
          <w:sz w:val="22"/>
          <w:szCs w:val="22"/>
        </w:rPr>
        <w:t>Only property  owners and renters can use the boat storage area. The boat and trailer must be registered in the property owner’s name. Friends and relatives of a proper</w:t>
      </w:r>
      <w:r w:rsidR="00821C60" w:rsidRPr="00C71190">
        <w:rPr>
          <w:sz w:val="22"/>
          <w:szCs w:val="22"/>
        </w:rPr>
        <w:t>t</w:t>
      </w:r>
      <w:r w:rsidRPr="00C71190">
        <w:rPr>
          <w:sz w:val="22"/>
          <w:szCs w:val="22"/>
        </w:rPr>
        <w:t>y owner are not allowed to use the storage area. If the property is rented, either the proper</w:t>
      </w:r>
      <w:r w:rsidR="00821C60" w:rsidRPr="00C71190">
        <w:rPr>
          <w:sz w:val="22"/>
          <w:szCs w:val="22"/>
        </w:rPr>
        <w:t>t</w:t>
      </w:r>
      <w:r w:rsidRPr="00C71190">
        <w:rPr>
          <w:sz w:val="22"/>
          <w:szCs w:val="22"/>
        </w:rPr>
        <w:t xml:space="preserve">y owner or their renter can have </w:t>
      </w:r>
      <w:r w:rsidR="00614EBA" w:rsidRPr="00C71190">
        <w:rPr>
          <w:sz w:val="22"/>
          <w:szCs w:val="22"/>
        </w:rPr>
        <w:t>space</w:t>
      </w:r>
      <w:r w:rsidRPr="00C71190">
        <w:rPr>
          <w:sz w:val="22"/>
          <w:szCs w:val="22"/>
        </w:rPr>
        <w:t xml:space="preserve">, not both. </w:t>
      </w:r>
      <w:r w:rsidR="008B43F1" w:rsidRPr="00C71190">
        <w:rPr>
          <w:sz w:val="22"/>
          <w:szCs w:val="22"/>
        </w:rPr>
        <w:t>(i.e. – one space per owner)</w:t>
      </w:r>
    </w:p>
    <w:p w14:paraId="36EF38CA" w14:textId="77777777" w:rsidR="00CF5904" w:rsidRPr="00C71190" w:rsidRDefault="00CF5904" w:rsidP="00D65DA6">
      <w:pPr>
        <w:pStyle w:val="NoSpacing"/>
        <w:rPr>
          <w:sz w:val="22"/>
          <w:szCs w:val="22"/>
        </w:rPr>
      </w:pPr>
    </w:p>
    <w:p w14:paraId="666D9869" w14:textId="488B8358" w:rsidR="00CF5904" w:rsidRPr="00C71190" w:rsidRDefault="00CB1E81" w:rsidP="001329C4">
      <w:pPr>
        <w:pStyle w:val="NoSpacing"/>
        <w:numPr>
          <w:ilvl w:val="0"/>
          <w:numId w:val="1"/>
        </w:numPr>
        <w:rPr>
          <w:sz w:val="22"/>
          <w:szCs w:val="22"/>
        </w:rPr>
      </w:pPr>
      <w:r w:rsidRPr="00C71190">
        <w:rPr>
          <w:sz w:val="22"/>
          <w:szCs w:val="22"/>
        </w:rPr>
        <w:t xml:space="preserve">All boats and trailers must be registered with the dockmaster and have current registration </w:t>
      </w:r>
      <w:r w:rsidR="00614EBA" w:rsidRPr="00C71190">
        <w:rPr>
          <w:sz w:val="22"/>
          <w:szCs w:val="22"/>
        </w:rPr>
        <w:t>stickers</w:t>
      </w:r>
      <w:r w:rsidRPr="00C71190">
        <w:rPr>
          <w:sz w:val="22"/>
          <w:szCs w:val="22"/>
        </w:rPr>
        <w:t xml:space="preserve"> affixed to both the boat and trailer. Boats and </w:t>
      </w:r>
      <w:r w:rsidR="00614EBA" w:rsidRPr="00C71190">
        <w:rPr>
          <w:sz w:val="22"/>
          <w:szCs w:val="22"/>
        </w:rPr>
        <w:t>trailers that are</w:t>
      </w:r>
      <w:r w:rsidRPr="00C71190">
        <w:rPr>
          <w:sz w:val="22"/>
          <w:szCs w:val="22"/>
        </w:rPr>
        <w:t xml:space="preserve"> not pro</w:t>
      </w:r>
      <w:r w:rsidR="008E7A27" w:rsidRPr="00C71190">
        <w:rPr>
          <w:sz w:val="22"/>
          <w:szCs w:val="22"/>
        </w:rPr>
        <w:t>perly registered will be towed at owner’s expense.</w:t>
      </w:r>
    </w:p>
    <w:p w14:paraId="505A5FE4" w14:textId="77777777" w:rsidR="008E7A27" w:rsidRPr="00C71190" w:rsidRDefault="008E7A27" w:rsidP="00D65DA6">
      <w:pPr>
        <w:pStyle w:val="NoSpacing"/>
        <w:rPr>
          <w:sz w:val="22"/>
          <w:szCs w:val="22"/>
        </w:rPr>
      </w:pPr>
    </w:p>
    <w:p w14:paraId="297F738A" w14:textId="797F650B" w:rsidR="008E7A27" w:rsidRPr="00C71190" w:rsidRDefault="008E7A27" w:rsidP="001329C4">
      <w:pPr>
        <w:pStyle w:val="NoSpacing"/>
        <w:numPr>
          <w:ilvl w:val="0"/>
          <w:numId w:val="1"/>
        </w:numPr>
        <w:rPr>
          <w:sz w:val="22"/>
          <w:szCs w:val="22"/>
        </w:rPr>
      </w:pPr>
      <w:r w:rsidRPr="00C71190">
        <w:rPr>
          <w:sz w:val="22"/>
          <w:szCs w:val="22"/>
        </w:rPr>
        <w:t>Emerald Plantation Master Association is not responsible for damage or theft to boats stored in the storage area. All owners should carry their own insurance.</w:t>
      </w:r>
    </w:p>
    <w:p w14:paraId="67B3A784" w14:textId="77777777" w:rsidR="008E7A27" w:rsidRPr="00C71190" w:rsidRDefault="008E7A27" w:rsidP="00D65DA6">
      <w:pPr>
        <w:pStyle w:val="NoSpacing"/>
        <w:rPr>
          <w:sz w:val="22"/>
          <w:szCs w:val="22"/>
        </w:rPr>
      </w:pPr>
    </w:p>
    <w:p w14:paraId="78FC4E9C" w14:textId="601EF17B" w:rsidR="008E7A27" w:rsidRPr="00C71190" w:rsidRDefault="008E7A27" w:rsidP="001329C4">
      <w:pPr>
        <w:pStyle w:val="NoSpacing"/>
        <w:numPr>
          <w:ilvl w:val="0"/>
          <w:numId w:val="1"/>
        </w:numPr>
        <w:rPr>
          <w:sz w:val="22"/>
          <w:szCs w:val="22"/>
        </w:rPr>
      </w:pPr>
      <w:r w:rsidRPr="00C71190">
        <w:rPr>
          <w:sz w:val="22"/>
          <w:szCs w:val="22"/>
        </w:rPr>
        <w:t xml:space="preserve">Storage spaces will be assigned on an annual basis (May). If required, spaces will be assigned by lottery. The lottery will grant one space per registered boat owner until all spaces are taken. </w:t>
      </w:r>
      <w:r w:rsidR="00E41ABE" w:rsidRPr="00C71190">
        <w:rPr>
          <w:sz w:val="22"/>
          <w:szCs w:val="22"/>
        </w:rPr>
        <w:t xml:space="preserve">If space is still available a second round of lottery </w:t>
      </w:r>
      <w:r w:rsidR="00947DA3" w:rsidRPr="00C71190">
        <w:rPr>
          <w:sz w:val="22"/>
          <w:szCs w:val="22"/>
        </w:rPr>
        <w:t>will be made until all spaces or boats are accounted for.</w:t>
      </w:r>
    </w:p>
    <w:p w14:paraId="3C9F423C" w14:textId="77777777" w:rsidR="00947DA3" w:rsidRPr="00C71190" w:rsidRDefault="00947DA3" w:rsidP="00D65DA6">
      <w:pPr>
        <w:pStyle w:val="NoSpacing"/>
        <w:rPr>
          <w:sz w:val="22"/>
          <w:szCs w:val="22"/>
        </w:rPr>
      </w:pPr>
    </w:p>
    <w:p w14:paraId="1BAC016A" w14:textId="12B767A5" w:rsidR="00947DA3" w:rsidRPr="00C71190" w:rsidRDefault="00947DA3" w:rsidP="001329C4">
      <w:pPr>
        <w:pStyle w:val="NoSpacing"/>
        <w:numPr>
          <w:ilvl w:val="0"/>
          <w:numId w:val="1"/>
        </w:numPr>
        <w:rPr>
          <w:sz w:val="22"/>
          <w:szCs w:val="22"/>
        </w:rPr>
      </w:pPr>
      <w:r w:rsidRPr="00C71190">
        <w:rPr>
          <w:sz w:val="22"/>
          <w:szCs w:val="22"/>
        </w:rPr>
        <w:t>I</w:t>
      </w:r>
      <w:r w:rsidR="007C4691" w:rsidRPr="00C71190">
        <w:rPr>
          <w:sz w:val="22"/>
          <w:szCs w:val="22"/>
        </w:rPr>
        <w:t>f</w:t>
      </w:r>
      <w:r w:rsidRPr="00C71190">
        <w:rPr>
          <w:sz w:val="22"/>
          <w:szCs w:val="22"/>
        </w:rPr>
        <w:t xml:space="preserve"> a boat owner fails to get </w:t>
      </w:r>
      <w:r w:rsidR="00614EBA" w:rsidRPr="00C71190">
        <w:rPr>
          <w:sz w:val="22"/>
          <w:szCs w:val="22"/>
        </w:rPr>
        <w:t>space</w:t>
      </w:r>
      <w:r w:rsidRPr="00C71190">
        <w:rPr>
          <w:sz w:val="22"/>
          <w:szCs w:val="22"/>
        </w:rPr>
        <w:t xml:space="preserve"> on the first round of the lottery, the owner will automatically have </w:t>
      </w:r>
      <w:r w:rsidR="003C5301" w:rsidRPr="00C71190">
        <w:rPr>
          <w:sz w:val="22"/>
          <w:szCs w:val="22"/>
        </w:rPr>
        <w:t>space</w:t>
      </w:r>
      <w:r w:rsidRPr="00C71190">
        <w:rPr>
          <w:sz w:val="22"/>
          <w:szCs w:val="22"/>
        </w:rPr>
        <w:t xml:space="preserve"> for the next year.</w:t>
      </w:r>
    </w:p>
    <w:p w14:paraId="0F6445AA" w14:textId="77777777" w:rsidR="007C4691" w:rsidRPr="00C71190" w:rsidRDefault="007C4691" w:rsidP="00D65DA6">
      <w:pPr>
        <w:pStyle w:val="NoSpacing"/>
        <w:rPr>
          <w:sz w:val="22"/>
          <w:szCs w:val="22"/>
        </w:rPr>
      </w:pPr>
    </w:p>
    <w:p w14:paraId="3B026D52" w14:textId="469813AC" w:rsidR="007C4691" w:rsidRPr="00C71190" w:rsidRDefault="007C4691" w:rsidP="001329C4">
      <w:pPr>
        <w:pStyle w:val="NoSpacing"/>
        <w:numPr>
          <w:ilvl w:val="0"/>
          <w:numId w:val="1"/>
        </w:numPr>
        <w:rPr>
          <w:sz w:val="22"/>
          <w:szCs w:val="22"/>
        </w:rPr>
      </w:pPr>
      <w:r w:rsidRPr="00C71190">
        <w:rPr>
          <w:sz w:val="22"/>
          <w:szCs w:val="22"/>
        </w:rPr>
        <w:t xml:space="preserve">All boats and trailers must be operable and in good condition with </w:t>
      </w:r>
      <w:r w:rsidR="00614EBA" w:rsidRPr="00C71190">
        <w:rPr>
          <w:sz w:val="22"/>
          <w:szCs w:val="22"/>
        </w:rPr>
        <w:t>up-to-date</w:t>
      </w:r>
      <w:r w:rsidRPr="00C71190">
        <w:rPr>
          <w:sz w:val="22"/>
          <w:szCs w:val="22"/>
        </w:rPr>
        <w:t xml:space="preserve"> tags.</w:t>
      </w:r>
    </w:p>
    <w:p w14:paraId="64A488E3" w14:textId="77777777" w:rsidR="007C4691" w:rsidRPr="00C71190" w:rsidRDefault="007C4691" w:rsidP="00D65DA6">
      <w:pPr>
        <w:pStyle w:val="NoSpacing"/>
        <w:rPr>
          <w:sz w:val="22"/>
          <w:szCs w:val="22"/>
        </w:rPr>
      </w:pPr>
    </w:p>
    <w:p w14:paraId="427C1264" w14:textId="1F7F001F" w:rsidR="003226DE" w:rsidRPr="00C71190" w:rsidRDefault="00A17693" w:rsidP="00D65DA6">
      <w:pPr>
        <w:pStyle w:val="NoSpacing"/>
        <w:numPr>
          <w:ilvl w:val="0"/>
          <w:numId w:val="1"/>
        </w:numPr>
        <w:rPr>
          <w:sz w:val="22"/>
          <w:szCs w:val="22"/>
        </w:rPr>
      </w:pPr>
      <w:r w:rsidRPr="00C71190">
        <w:rPr>
          <w:sz w:val="22"/>
          <w:szCs w:val="22"/>
        </w:rPr>
        <w:t>Spaces assigned must be kept clean. Storage of crab pots, tanks, etc., outside of the boat is not permitted.</w:t>
      </w:r>
    </w:p>
    <w:sectPr w:rsidR="003226DE" w:rsidRPr="00C71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14D6"/>
    <w:multiLevelType w:val="hybridMultilevel"/>
    <w:tmpl w:val="C8D4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642F5"/>
    <w:multiLevelType w:val="hybridMultilevel"/>
    <w:tmpl w:val="B3565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69202">
    <w:abstractNumId w:val="1"/>
  </w:num>
  <w:num w:numId="2" w16cid:durableId="19662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A6"/>
    <w:rsid w:val="00014F54"/>
    <w:rsid w:val="00024F92"/>
    <w:rsid w:val="00055C39"/>
    <w:rsid w:val="000629EB"/>
    <w:rsid w:val="00070DCF"/>
    <w:rsid w:val="000A5174"/>
    <w:rsid w:val="00106169"/>
    <w:rsid w:val="001329C4"/>
    <w:rsid w:val="00133183"/>
    <w:rsid w:val="00134B67"/>
    <w:rsid w:val="001653A2"/>
    <w:rsid w:val="00200EE9"/>
    <w:rsid w:val="00241CA4"/>
    <w:rsid w:val="002506DE"/>
    <w:rsid w:val="002E4F3F"/>
    <w:rsid w:val="003079F2"/>
    <w:rsid w:val="003226DE"/>
    <w:rsid w:val="00335CF2"/>
    <w:rsid w:val="003908DD"/>
    <w:rsid w:val="003B2A41"/>
    <w:rsid w:val="003B5463"/>
    <w:rsid w:val="003C5301"/>
    <w:rsid w:val="00447BB5"/>
    <w:rsid w:val="0046054C"/>
    <w:rsid w:val="004666FB"/>
    <w:rsid w:val="004769B1"/>
    <w:rsid w:val="0048392A"/>
    <w:rsid w:val="00484768"/>
    <w:rsid w:val="004B5E23"/>
    <w:rsid w:val="004D654A"/>
    <w:rsid w:val="004F034F"/>
    <w:rsid w:val="005427CB"/>
    <w:rsid w:val="005B414E"/>
    <w:rsid w:val="00614EBA"/>
    <w:rsid w:val="006344EB"/>
    <w:rsid w:val="00643942"/>
    <w:rsid w:val="00696084"/>
    <w:rsid w:val="00706923"/>
    <w:rsid w:val="00794748"/>
    <w:rsid w:val="007C4691"/>
    <w:rsid w:val="007C6415"/>
    <w:rsid w:val="007E62F8"/>
    <w:rsid w:val="00821C60"/>
    <w:rsid w:val="00821C68"/>
    <w:rsid w:val="00843C7F"/>
    <w:rsid w:val="008A0939"/>
    <w:rsid w:val="008B43F1"/>
    <w:rsid w:val="008E5BFE"/>
    <w:rsid w:val="008E7A27"/>
    <w:rsid w:val="00947DA3"/>
    <w:rsid w:val="00972A79"/>
    <w:rsid w:val="009829B7"/>
    <w:rsid w:val="00996C30"/>
    <w:rsid w:val="009D4710"/>
    <w:rsid w:val="00A14769"/>
    <w:rsid w:val="00A17693"/>
    <w:rsid w:val="00A17728"/>
    <w:rsid w:val="00A35634"/>
    <w:rsid w:val="00A5017D"/>
    <w:rsid w:val="00A64D99"/>
    <w:rsid w:val="00A726D4"/>
    <w:rsid w:val="00A81E56"/>
    <w:rsid w:val="00A82C51"/>
    <w:rsid w:val="00AC43CE"/>
    <w:rsid w:val="00B42484"/>
    <w:rsid w:val="00C14A15"/>
    <w:rsid w:val="00C30B10"/>
    <w:rsid w:val="00C435AF"/>
    <w:rsid w:val="00C71190"/>
    <w:rsid w:val="00C87AC0"/>
    <w:rsid w:val="00CB1E81"/>
    <w:rsid w:val="00CB3BFC"/>
    <w:rsid w:val="00CD4111"/>
    <w:rsid w:val="00CD7CFD"/>
    <w:rsid w:val="00CE74C2"/>
    <w:rsid w:val="00CF0B22"/>
    <w:rsid w:val="00CF5904"/>
    <w:rsid w:val="00D12B3A"/>
    <w:rsid w:val="00D12C8A"/>
    <w:rsid w:val="00D3127A"/>
    <w:rsid w:val="00D44899"/>
    <w:rsid w:val="00D65DA6"/>
    <w:rsid w:val="00DB2D01"/>
    <w:rsid w:val="00DC78A9"/>
    <w:rsid w:val="00DE3A5F"/>
    <w:rsid w:val="00E41ABE"/>
    <w:rsid w:val="00E77201"/>
    <w:rsid w:val="00E93FFA"/>
    <w:rsid w:val="00EA1161"/>
    <w:rsid w:val="00EA19F4"/>
    <w:rsid w:val="00EA45AD"/>
    <w:rsid w:val="00EE5457"/>
    <w:rsid w:val="00F06062"/>
    <w:rsid w:val="00F41FEC"/>
    <w:rsid w:val="00F70BB5"/>
    <w:rsid w:val="00F8148F"/>
    <w:rsid w:val="00F9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6826"/>
  <w15:chartTrackingRefBased/>
  <w15:docId w15:val="{BC8348BE-7424-4A09-9263-DBFAC628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DA6"/>
    <w:rPr>
      <w:rFonts w:eastAsiaTheme="majorEastAsia" w:cstheme="majorBidi"/>
      <w:color w:val="272727" w:themeColor="text1" w:themeTint="D8"/>
    </w:rPr>
  </w:style>
  <w:style w:type="paragraph" w:styleId="Title">
    <w:name w:val="Title"/>
    <w:basedOn w:val="Normal"/>
    <w:next w:val="Normal"/>
    <w:link w:val="TitleChar"/>
    <w:uiPriority w:val="10"/>
    <w:qFormat/>
    <w:rsid w:val="00D65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DA6"/>
    <w:pPr>
      <w:spacing w:before="160"/>
      <w:jc w:val="center"/>
    </w:pPr>
    <w:rPr>
      <w:i/>
      <w:iCs/>
      <w:color w:val="404040" w:themeColor="text1" w:themeTint="BF"/>
    </w:rPr>
  </w:style>
  <w:style w:type="character" w:customStyle="1" w:styleId="QuoteChar">
    <w:name w:val="Quote Char"/>
    <w:basedOn w:val="DefaultParagraphFont"/>
    <w:link w:val="Quote"/>
    <w:uiPriority w:val="29"/>
    <w:rsid w:val="00D65DA6"/>
    <w:rPr>
      <w:i/>
      <w:iCs/>
      <w:color w:val="404040" w:themeColor="text1" w:themeTint="BF"/>
    </w:rPr>
  </w:style>
  <w:style w:type="paragraph" w:styleId="ListParagraph">
    <w:name w:val="List Paragraph"/>
    <w:basedOn w:val="Normal"/>
    <w:uiPriority w:val="34"/>
    <w:qFormat/>
    <w:rsid w:val="00D65DA6"/>
    <w:pPr>
      <w:ind w:left="720"/>
      <w:contextualSpacing/>
    </w:pPr>
  </w:style>
  <w:style w:type="character" w:styleId="IntenseEmphasis">
    <w:name w:val="Intense Emphasis"/>
    <w:basedOn w:val="DefaultParagraphFont"/>
    <w:uiPriority w:val="21"/>
    <w:qFormat/>
    <w:rsid w:val="00D65DA6"/>
    <w:rPr>
      <w:i/>
      <w:iCs/>
      <w:color w:val="0F4761" w:themeColor="accent1" w:themeShade="BF"/>
    </w:rPr>
  </w:style>
  <w:style w:type="paragraph" w:styleId="IntenseQuote">
    <w:name w:val="Intense Quote"/>
    <w:basedOn w:val="Normal"/>
    <w:next w:val="Normal"/>
    <w:link w:val="IntenseQuoteChar"/>
    <w:uiPriority w:val="30"/>
    <w:qFormat/>
    <w:rsid w:val="00D65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DA6"/>
    <w:rPr>
      <w:i/>
      <w:iCs/>
      <w:color w:val="0F4761" w:themeColor="accent1" w:themeShade="BF"/>
    </w:rPr>
  </w:style>
  <w:style w:type="character" w:styleId="IntenseReference">
    <w:name w:val="Intense Reference"/>
    <w:basedOn w:val="DefaultParagraphFont"/>
    <w:uiPriority w:val="32"/>
    <w:qFormat/>
    <w:rsid w:val="00D65DA6"/>
    <w:rPr>
      <w:b/>
      <w:bCs/>
      <w:smallCaps/>
      <w:color w:val="0F4761" w:themeColor="accent1" w:themeShade="BF"/>
      <w:spacing w:val="5"/>
    </w:rPr>
  </w:style>
  <w:style w:type="paragraph" w:styleId="NoSpacing">
    <w:name w:val="No Spacing"/>
    <w:uiPriority w:val="1"/>
    <w:qFormat/>
    <w:rsid w:val="00D65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2860</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Galey</dc:creator>
  <cp:keywords/>
  <dc:description/>
  <cp:lastModifiedBy>Maurice Galey</cp:lastModifiedBy>
  <cp:revision>98</cp:revision>
  <cp:lastPrinted>2025-09-15T18:09:00Z</cp:lastPrinted>
  <dcterms:created xsi:type="dcterms:W3CDTF">2025-08-15T13:15:00Z</dcterms:created>
  <dcterms:modified xsi:type="dcterms:W3CDTF">2025-09-15T22:49:00Z</dcterms:modified>
</cp:coreProperties>
</file>